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0" w:rsidRPr="002929C7" w:rsidRDefault="00C615E3" w:rsidP="004F1261">
      <w:pPr>
        <w:pStyle w:val="BlockHeading"/>
        <w:spacing w:after="0"/>
        <w:jc w:val="center"/>
        <w:rPr>
          <w:rFonts w:ascii="Poor Richard" w:hAnsi="Poor Richard" w:cs="Artifika"/>
          <w:b/>
          <w:color w:val="536397"/>
          <w:sz w:val="48"/>
          <w:szCs w:val="48"/>
        </w:rPr>
      </w:pPr>
      <w:r w:rsidRPr="002929C7">
        <w:rPr>
          <w:rFonts w:ascii="Elephant" w:hAnsi="Elephant" w:cs="Artifika"/>
          <w:noProof/>
          <w:color w:val="536397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233AC77" wp14:editId="336C265A">
            <wp:simplePos x="0" y="0"/>
            <wp:positionH relativeFrom="page">
              <wp:align>left</wp:align>
            </wp:positionH>
            <wp:positionV relativeFrom="paragraph">
              <wp:posOffset>-622300</wp:posOffset>
            </wp:positionV>
            <wp:extent cx="7848600" cy="10507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-14350_960_720[1]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A0" w:rsidRPr="002929C7">
        <w:rPr>
          <w:rFonts w:ascii="Poor Richard" w:hAnsi="Poor Richard" w:cs="Artifika"/>
          <w:b/>
          <w:color w:val="536397"/>
          <w:sz w:val="48"/>
          <w:szCs w:val="48"/>
        </w:rPr>
        <w:t>You Are Invited To</w:t>
      </w:r>
    </w:p>
    <w:p w:rsidR="00252BA0" w:rsidRPr="002929C7" w:rsidRDefault="00252BA0" w:rsidP="00626D05">
      <w:pPr>
        <w:pStyle w:val="BlockHeading"/>
        <w:spacing w:after="0"/>
        <w:jc w:val="center"/>
        <w:rPr>
          <w:rFonts w:ascii="Calibri" w:hAnsi="Calibri"/>
          <w:color w:val="000000"/>
          <w:sz w:val="48"/>
          <w:szCs w:val="48"/>
          <w14:ligatures w14:val="none"/>
        </w:rPr>
      </w:pPr>
      <w:r w:rsidRPr="002929C7">
        <w:rPr>
          <w:rFonts w:ascii="Poor Richard" w:hAnsi="Poor Richard" w:cs="Artifika"/>
          <w:b/>
          <w:color w:val="536397"/>
          <w:sz w:val="48"/>
          <w:szCs w:val="48"/>
        </w:rPr>
        <w:t>The Skagit County Judges and Skagit County Bar’s Annual</w:t>
      </w:r>
      <w:r w:rsidRPr="002929C7">
        <w:rPr>
          <w:rFonts w:ascii="Poor Richard" w:hAnsi="Poor Richard"/>
          <w:b/>
          <w:bCs/>
          <w:color w:val="000000"/>
          <w:sz w:val="48"/>
          <w:szCs w:val="48"/>
          <w14:ligatures w14:val="none"/>
        </w:rPr>
        <w:t xml:space="preserve"> </w:t>
      </w:r>
      <w:r w:rsidRPr="002929C7">
        <w:rPr>
          <w:sz w:val="48"/>
          <w:szCs w:val="48"/>
          <w14:ligatures w14:val="none"/>
        </w:rPr>
        <w:t> </w:t>
      </w:r>
    </w:p>
    <w:p w:rsidR="00252BA0" w:rsidRDefault="003E245E" w:rsidP="00626D05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Artifika"/>
          <w:b/>
          <w:color w:val="0085B4"/>
          <w:sz w:val="96"/>
          <w:szCs w:val="96"/>
        </w:rPr>
      </w:pPr>
      <w:r w:rsidRPr="002929C7">
        <w:rPr>
          <w:rFonts w:ascii="Elephant" w:hAnsi="Elephant" w:cs="Artifika"/>
          <w:b/>
          <w:color w:val="0085B4"/>
          <w:sz w:val="96"/>
          <w:szCs w:val="96"/>
        </w:rPr>
        <w:t>H</w:t>
      </w:r>
      <w:r w:rsidR="00252BA0" w:rsidRPr="002929C7">
        <w:rPr>
          <w:rFonts w:ascii="Elephant" w:hAnsi="Elephant" w:cs="Artifika"/>
          <w:b/>
          <w:color w:val="0085B4"/>
          <w:sz w:val="96"/>
          <w:szCs w:val="96"/>
        </w:rPr>
        <w:t>OLIDAY</w:t>
      </w:r>
      <w:r w:rsidR="00252BA0" w:rsidRPr="00252BA0">
        <w:rPr>
          <w:rFonts w:ascii="Elephant" w:hAnsi="Elephant" w:cs="Artifika"/>
          <w:b/>
          <w:color w:val="0085B4"/>
          <w:sz w:val="96"/>
          <w:szCs w:val="96"/>
        </w:rPr>
        <w:t xml:space="preserve"> PARTY</w:t>
      </w:r>
    </w:p>
    <w:p w:rsidR="00626D05" w:rsidRPr="004F1261" w:rsidRDefault="00626D05" w:rsidP="00626D05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252BA0" w:rsidRDefault="00252BA0" w:rsidP="00252BA0">
      <w:pPr>
        <w:pStyle w:val="BlockText"/>
        <w:ind w:left="720" w:firstLine="0"/>
        <w:rPr>
          <w:color w:val="000000"/>
          <w:sz w:val="24"/>
          <w:szCs w:val="24"/>
          <w14:ligatures w14:val="none"/>
        </w:rPr>
      </w:pPr>
      <w:r w:rsidRPr="00252BA0">
        <w:rPr>
          <w:rFonts w:cs="Artifika"/>
          <w:color w:val="397F73"/>
          <w:sz w:val="24"/>
          <w:szCs w:val="24"/>
        </w:rPr>
        <w:t>Where: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 w:rsidRPr="002929C7">
        <w:rPr>
          <w:color w:val="0085B4"/>
          <w14:ligatures w14:val="none"/>
        </w:rPr>
        <w:t>Max Dale’s – Steak &amp; Chop House</w:t>
      </w:r>
      <w:r w:rsidRPr="002929C7">
        <w:rPr>
          <w:color w:val="0085B4"/>
          <w14:ligatures w14:val="none"/>
        </w:rPr>
        <w:br/>
      </w:r>
      <w:r w:rsidRPr="002929C7">
        <w:rPr>
          <w:color w:val="0085B4"/>
          <w14:ligatures w14:val="none"/>
        </w:rPr>
        <w:tab/>
      </w:r>
      <w:r w:rsidRPr="002929C7">
        <w:rPr>
          <w:color w:val="0085B4"/>
          <w14:ligatures w14:val="none"/>
        </w:rPr>
        <w:tab/>
        <w:t>2030 Riverside Drive, Mount Vernon</w:t>
      </w:r>
    </w:p>
    <w:p w:rsidR="00252BA0" w:rsidRPr="002929C7" w:rsidRDefault="00C615E3" w:rsidP="00252BA0">
      <w:pPr>
        <w:pStyle w:val="BlockText"/>
        <w:ind w:left="720" w:firstLine="0"/>
        <w:rPr>
          <w:b w:val="0"/>
          <w:bCs w:val="0"/>
          <w:color w:val="0085B4"/>
          <w14:ligatures w14:val="none"/>
        </w:rPr>
      </w:pPr>
      <w:r w:rsidRPr="00252BA0">
        <w:rPr>
          <w:rFonts w:cs="Artifika"/>
          <w:color w:val="397F73"/>
          <w:sz w:val="24"/>
          <w:szCs w:val="24"/>
        </w:rPr>
        <w:t>Whe</w:t>
      </w:r>
      <w:r>
        <w:rPr>
          <w:rFonts w:cs="Artifika"/>
          <w:color w:val="397F73"/>
          <w:sz w:val="24"/>
          <w:szCs w:val="24"/>
        </w:rPr>
        <w:t>n</w:t>
      </w:r>
      <w:r w:rsidRPr="00252BA0">
        <w:rPr>
          <w:rFonts w:cs="Artifika"/>
          <w:color w:val="397F73"/>
          <w:sz w:val="24"/>
          <w:szCs w:val="24"/>
        </w:rPr>
        <w:t>:</w:t>
      </w:r>
      <w:r w:rsidR="00252BA0">
        <w:rPr>
          <w:sz w:val="24"/>
          <w:szCs w:val="24"/>
          <w14:ligatures w14:val="none"/>
        </w:rPr>
        <w:t xml:space="preserve"> </w:t>
      </w:r>
      <w:r w:rsidR="00252BA0">
        <w:rPr>
          <w:sz w:val="24"/>
          <w:szCs w:val="24"/>
          <w14:ligatures w14:val="none"/>
        </w:rPr>
        <w:tab/>
      </w:r>
      <w:r w:rsidR="00252BA0" w:rsidRPr="002929C7">
        <w:rPr>
          <w:color w:val="0085B4"/>
          <w14:ligatures w14:val="none"/>
        </w:rPr>
        <w:t xml:space="preserve">December 11, 2017 </w:t>
      </w:r>
    </w:p>
    <w:p w:rsidR="00252BA0" w:rsidRPr="002929C7" w:rsidRDefault="00C615E3" w:rsidP="00252BA0">
      <w:pPr>
        <w:pStyle w:val="BlockText"/>
        <w:ind w:left="720" w:firstLine="0"/>
        <w:rPr>
          <w:color w:val="0085B4"/>
          <w14:ligatures w14:val="none"/>
        </w:rPr>
      </w:pPr>
      <w:r>
        <w:rPr>
          <w:rFonts w:cs="Artifika"/>
          <w:color w:val="397F73"/>
          <w:sz w:val="24"/>
          <w:szCs w:val="24"/>
        </w:rPr>
        <w:t>Time</w:t>
      </w:r>
      <w:r w:rsidRPr="00252BA0">
        <w:rPr>
          <w:rFonts w:cs="Artifika"/>
          <w:color w:val="397F73"/>
          <w:sz w:val="24"/>
          <w:szCs w:val="24"/>
        </w:rPr>
        <w:t>:</w:t>
      </w:r>
      <w:r w:rsidR="00252BA0">
        <w:rPr>
          <w:sz w:val="24"/>
          <w:szCs w:val="24"/>
          <w14:ligatures w14:val="none"/>
        </w:rPr>
        <w:t xml:space="preserve"> </w:t>
      </w:r>
      <w:r w:rsidR="00252BA0">
        <w:rPr>
          <w:sz w:val="24"/>
          <w:szCs w:val="24"/>
          <w14:ligatures w14:val="none"/>
        </w:rPr>
        <w:tab/>
      </w:r>
      <w:r w:rsidR="00252BA0" w:rsidRPr="002929C7">
        <w:rPr>
          <w:color w:val="0085B4"/>
          <w14:ligatures w14:val="none"/>
        </w:rPr>
        <w:t>5:00 p.m.</w:t>
      </w:r>
    </w:p>
    <w:p w:rsidR="00C615E3" w:rsidRPr="00DC686A" w:rsidRDefault="00C615E3" w:rsidP="00F92F10">
      <w:pPr>
        <w:pStyle w:val="BlockText"/>
        <w:ind w:left="360" w:right="360" w:firstLine="0"/>
        <w:jc w:val="both"/>
        <w:rPr>
          <w:rFonts w:ascii="Verdana" w:hAnsi="Verdana"/>
          <w:bCs w:val="0"/>
          <w:color w:val="397F73"/>
          <w:kern w:val="2"/>
          <w14:ligatures w14:val="none"/>
        </w:rPr>
      </w:pPr>
      <w:r w:rsidRPr="00DC686A">
        <w:rPr>
          <w:rFonts w:ascii="Verdana" w:hAnsi="Verdana"/>
          <w:bCs w:val="0"/>
          <w:color w:val="397F73"/>
          <w:kern w:val="2"/>
          <w14:ligatures w14:val="none"/>
        </w:rPr>
        <w:t>Dear Skagit County Bar Members:</w:t>
      </w:r>
    </w:p>
    <w:p w:rsidR="00C615E3" w:rsidRDefault="00C615E3" w:rsidP="00F92F10">
      <w:pPr>
        <w:pStyle w:val="BlockText"/>
        <w:spacing w:after="0" w:line="240" w:lineRule="auto"/>
        <w:ind w:left="360" w:right="360" w:firstLine="0"/>
        <w:jc w:val="both"/>
        <w:rPr>
          <w:rFonts w:ascii="Verdana" w:hAnsi="Verdana"/>
          <w:bCs w:val="0"/>
          <w:color w:val="397F73"/>
          <w:kern w:val="2"/>
          <w14:ligatures w14:val="none"/>
        </w:rPr>
      </w:pPr>
      <w:r w:rsidRPr="00DC686A">
        <w:rPr>
          <w:rFonts w:ascii="Verdana" w:hAnsi="Verdana"/>
          <w:bCs w:val="0"/>
          <w:color w:val="397F73"/>
          <w:kern w:val="2"/>
          <w14:ligatures w14:val="none"/>
        </w:rPr>
        <w:t>This year we would like to invite you to participate in the Sixth Annual Giving Drive, by donating to Community Action.</w:t>
      </w:r>
    </w:p>
    <w:p w:rsidR="00626D05" w:rsidRPr="004F1261" w:rsidRDefault="00626D05" w:rsidP="00F92F10">
      <w:pPr>
        <w:pStyle w:val="BlockText"/>
        <w:spacing w:after="0" w:line="240" w:lineRule="auto"/>
        <w:ind w:left="360" w:right="360" w:firstLine="0"/>
        <w:jc w:val="both"/>
        <w:rPr>
          <w:rFonts w:ascii="Verdana" w:hAnsi="Verdana"/>
          <w:bCs w:val="0"/>
          <w:color w:val="397F73"/>
          <w:sz w:val="20"/>
          <w:szCs w:val="20"/>
          <w14:ligatures w14:val="none"/>
        </w:rPr>
      </w:pPr>
    </w:p>
    <w:p w:rsidR="00626D05" w:rsidRDefault="00C615E3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  <w:r w:rsidRPr="00DC686A">
        <w:rPr>
          <w:rFonts w:ascii="Verdana" w:hAnsi="Verdana"/>
          <w:b/>
          <w:color w:val="397F73"/>
          <w:sz w:val="28"/>
          <w:szCs w:val="28"/>
        </w:rPr>
        <w:t xml:space="preserve">The Skagit County Bar officers will be collecting donations at the annual Holiday Party for </w:t>
      </w:r>
      <w:r w:rsidR="00626D05">
        <w:rPr>
          <w:rFonts w:ascii="Verdana" w:hAnsi="Verdana"/>
          <w:b/>
          <w:color w:val="397F73"/>
          <w:sz w:val="28"/>
          <w:szCs w:val="28"/>
        </w:rPr>
        <w:t xml:space="preserve">the </w:t>
      </w:r>
      <w:r w:rsidRPr="00DC686A">
        <w:rPr>
          <w:rFonts w:ascii="Verdana" w:hAnsi="Verdana"/>
          <w:b/>
          <w:color w:val="397F73"/>
          <w:sz w:val="28"/>
          <w:szCs w:val="28"/>
        </w:rPr>
        <w:t>Community Action</w:t>
      </w:r>
      <w:r w:rsidR="00626D05">
        <w:rPr>
          <w:rFonts w:ascii="Verdana" w:hAnsi="Verdana"/>
          <w:b/>
          <w:color w:val="397F73"/>
          <w:sz w:val="28"/>
          <w:szCs w:val="28"/>
        </w:rPr>
        <w:t xml:space="preserve"> Winter Coat Drive</w:t>
      </w:r>
      <w:r w:rsidRPr="00DC686A">
        <w:rPr>
          <w:rFonts w:ascii="Verdana" w:hAnsi="Verdana"/>
          <w:b/>
          <w:color w:val="397F73"/>
          <w:sz w:val="28"/>
          <w:szCs w:val="28"/>
        </w:rPr>
        <w:t>.  In the spirit of giving, please consider donating new or gently used coats and other winter clothing.</w:t>
      </w:r>
      <w:r w:rsidR="00626D05">
        <w:rPr>
          <w:rFonts w:ascii="Verdana" w:hAnsi="Verdana"/>
          <w:b/>
          <w:color w:val="397F73"/>
          <w:sz w:val="28"/>
          <w:szCs w:val="28"/>
        </w:rPr>
        <w:t xml:space="preserve">  </w:t>
      </w:r>
    </w:p>
    <w:p w:rsidR="00626D05" w:rsidRPr="004F1261" w:rsidRDefault="00626D05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0"/>
          <w:szCs w:val="20"/>
        </w:rPr>
      </w:pPr>
    </w:p>
    <w:p w:rsidR="00626D05" w:rsidRDefault="00626D05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  <w:r>
        <w:rPr>
          <w:rFonts w:ascii="Verdana" w:hAnsi="Verdana"/>
          <w:b/>
          <w:color w:val="397F73"/>
          <w:sz w:val="28"/>
          <w:szCs w:val="28"/>
        </w:rPr>
        <w:t>We will</w:t>
      </w:r>
      <w:r w:rsidR="00514F21">
        <w:rPr>
          <w:rFonts w:ascii="Verdana" w:hAnsi="Verdana"/>
          <w:b/>
          <w:color w:val="397F73"/>
          <w:sz w:val="28"/>
          <w:szCs w:val="28"/>
        </w:rPr>
        <w:t xml:space="preserve"> also</w:t>
      </w:r>
      <w:bookmarkStart w:id="0" w:name="_GoBack"/>
      <w:bookmarkEnd w:id="0"/>
      <w:r>
        <w:rPr>
          <w:rFonts w:ascii="Verdana" w:hAnsi="Verdana"/>
          <w:b/>
          <w:color w:val="397F73"/>
          <w:sz w:val="28"/>
          <w:szCs w:val="28"/>
        </w:rPr>
        <w:t xml:space="preserve"> be collecting donations for the Campaign for Equal</w:t>
      </w:r>
    </w:p>
    <w:p w:rsidR="004F1261" w:rsidRDefault="00626D05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  <w:r>
        <w:rPr>
          <w:rFonts w:ascii="Verdana" w:hAnsi="Verdana"/>
          <w:b/>
          <w:color w:val="397F73"/>
          <w:sz w:val="28"/>
          <w:szCs w:val="28"/>
        </w:rPr>
        <w:t xml:space="preserve">Justice </w:t>
      </w:r>
      <w:r w:rsidR="00D14319">
        <w:rPr>
          <w:rFonts w:ascii="Verdana" w:hAnsi="Verdana"/>
          <w:b/>
          <w:color w:val="397F73"/>
          <w:sz w:val="28"/>
          <w:szCs w:val="28"/>
        </w:rPr>
        <w:t>–</w:t>
      </w:r>
      <w:r w:rsidR="00600FD6">
        <w:rPr>
          <w:rFonts w:ascii="Verdana" w:hAnsi="Verdana"/>
          <w:b/>
          <w:color w:val="397F73"/>
          <w:sz w:val="28"/>
          <w:szCs w:val="28"/>
        </w:rPr>
        <w:t xml:space="preserve"> </w:t>
      </w:r>
      <w:r w:rsidR="00D14319">
        <w:rPr>
          <w:rFonts w:ascii="Verdana" w:hAnsi="Verdana"/>
          <w:b/>
          <w:color w:val="397F73"/>
          <w:sz w:val="28"/>
          <w:szCs w:val="28"/>
        </w:rPr>
        <w:t xml:space="preserve">$10, $20, $30, $40 -- every amount is appreciated and </w:t>
      </w:r>
      <w:r w:rsidR="004F1261">
        <w:rPr>
          <w:rFonts w:ascii="Verdana" w:hAnsi="Verdana"/>
          <w:b/>
          <w:color w:val="397F73"/>
          <w:sz w:val="28"/>
          <w:szCs w:val="28"/>
        </w:rPr>
        <w:t xml:space="preserve">the donations made by members who have not already donated, </w:t>
      </w:r>
      <w:r w:rsidR="00D14319">
        <w:rPr>
          <w:rFonts w:ascii="Verdana" w:hAnsi="Verdana"/>
          <w:b/>
          <w:color w:val="397F73"/>
          <w:sz w:val="28"/>
          <w:szCs w:val="28"/>
        </w:rPr>
        <w:t>will be matched up to</w:t>
      </w:r>
      <w:r w:rsidR="00592AB3">
        <w:rPr>
          <w:rFonts w:ascii="Verdana" w:hAnsi="Verdana"/>
          <w:b/>
          <w:color w:val="397F73"/>
          <w:sz w:val="28"/>
          <w:szCs w:val="28"/>
        </w:rPr>
        <w:t xml:space="preserve"> a total of</w:t>
      </w:r>
      <w:r w:rsidR="00D14319">
        <w:rPr>
          <w:rFonts w:ascii="Verdana" w:hAnsi="Verdana"/>
          <w:b/>
          <w:color w:val="397F73"/>
          <w:sz w:val="28"/>
          <w:szCs w:val="28"/>
        </w:rPr>
        <w:t xml:space="preserve"> $</w:t>
      </w:r>
      <w:r w:rsidR="00C910CE">
        <w:rPr>
          <w:rFonts w:ascii="Verdana" w:hAnsi="Verdana"/>
          <w:b/>
          <w:color w:val="397F73"/>
          <w:sz w:val="28"/>
          <w:szCs w:val="28"/>
        </w:rPr>
        <w:t>500</w:t>
      </w:r>
      <w:r w:rsidR="00592AB3">
        <w:rPr>
          <w:rFonts w:ascii="Verdana" w:hAnsi="Verdana"/>
          <w:b/>
          <w:color w:val="397F73"/>
          <w:sz w:val="28"/>
          <w:szCs w:val="28"/>
        </w:rPr>
        <w:t>.00 in donations</w:t>
      </w:r>
      <w:r w:rsidR="00F92F10">
        <w:rPr>
          <w:rFonts w:ascii="Verdana" w:hAnsi="Verdana"/>
          <w:b/>
          <w:color w:val="397F73"/>
          <w:sz w:val="28"/>
          <w:szCs w:val="28"/>
        </w:rPr>
        <w:t>!</w:t>
      </w:r>
      <w:r w:rsidR="00C910CE">
        <w:rPr>
          <w:rFonts w:ascii="Verdana" w:hAnsi="Verdana"/>
          <w:b/>
          <w:color w:val="397F73"/>
          <w:sz w:val="28"/>
          <w:szCs w:val="28"/>
        </w:rPr>
        <w:t xml:space="preserve"> </w:t>
      </w:r>
    </w:p>
    <w:p w:rsidR="004F1261" w:rsidRPr="004F1261" w:rsidRDefault="004F1261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0"/>
          <w:szCs w:val="20"/>
        </w:rPr>
      </w:pPr>
    </w:p>
    <w:p w:rsidR="004F1261" w:rsidRDefault="00C910CE" w:rsidP="004F1261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  <w:r>
        <w:rPr>
          <w:rFonts w:ascii="Verdana" w:hAnsi="Verdana"/>
          <w:b/>
          <w:color w:val="397F73"/>
          <w:sz w:val="28"/>
          <w:szCs w:val="28"/>
        </w:rPr>
        <w:t xml:space="preserve">All </w:t>
      </w:r>
      <w:r w:rsidR="00592AB3">
        <w:rPr>
          <w:rFonts w:ascii="Verdana" w:hAnsi="Verdana"/>
          <w:b/>
          <w:color w:val="397F73"/>
          <w:sz w:val="28"/>
          <w:szCs w:val="28"/>
        </w:rPr>
        <w:t>members</w:t>
      </w:r>
      <w:r>
        <w:rPr>
          <w:rFonts w:ascii="Verdana" w:hAnsi="Verdana"/>
          <w:b/>
          <w:color w:val="397F73"/>
          <w:sz w:val="28"/>
          <w:szCs w:val="28"/>
        </w:rPr>
        <w:t xml:space="preserve"> making a donation to the Campaign for Equal Justice at the Holiday Party will be entered </w:t>
      </w:r>
      <w:r w:rsidR="00D14319">
        <w:rPr>
          <w:rFonts w:ascii="Verdana" w:hAnsi="Verdana"/>
          <w:b/>
          <w:color w:val="397F73"/>
          <w:sz w:val="28"/>
          <w:szCs w:val="28"/>
        </w:rPr>
        <w:t xml:space="preserve">in </w:t>
      </w:r>
      <w:r>
        <w:rPr>
          <w:rFonts w:ascii="Verdana" w:hAnsi="Verdana"/>
          <w:b/>
          <w:color w:val="397F73"/>
          <w:sz w:val="28"/>
          <w:szCs w:val="28"/>
        </w:rPr>
        <w:t>a</w:t>
      </w:r>
      <w:r w:rsidR="00F92F10">
        <w:rPr>
          <w:rFonts w:ascii="Verdana" w:hAnsi="Verdana"/>
          <w:b/>
          <w:color w:val="397F73"/>
          <w:sz w:val="28"/>
          <w:szCs w:val="28"/>
        </w:rPr>
        <w:t xml:space="preserve"> </w:t>
      </w:r>
      <w:r w:rsidR="00D14319">
        <w:rPr>
          <w:rFonts w:ascii="Verdana" w:hAnsi="Verdana"/>
          <w:b/>
          <w:color w:val="397F73"/>
          <w:sz w:val="28"/>
          <w:szCs w:val="28"/>
        </w:rPr>
        <w:t xml:space="preserve">drawing to </w:t>
      </w:r>
      <w:r w:rsidR="00F92F10">
        <w:rPr>
          <w:rFonts w:ascii="Verdana" w:hAnsi="Verdana"/>
          <w:b/>
          <w:color w:val="397F73"/>
          <w:sz w:val="28"/>
          <w:szCs w:val="28"/>
        </w:rPr>
        <w:t xml:space="preserve">win a </w:t>
      </w:r>
      <w:r w:rsidR="004F1261">
        <w:rPr>
          <w:rFonts w:ascii="Verdana" w:hAnsi="Verdana"/>
          <w:b/>
          <w:color w:val="397F73"/>
          <w:sz w:val="28"/>
          <w:szCs w:val="28"/>
        </w:rPr>
        <w:t>Holiday Cheer</w:t>
      </w:r>
      <w:r w:rsidR="00D14319">
        <w:rPr>
          <w:rFonts w:ascii="Verdana" w:hAnsi="Verdana"/>
          <w:b/>
          <w:color w:val="397F73"/>
          <w:sz w:val="28"/>
          <w:szCs w:val="28"/>
        </w:rPr>
        <w:t xml:space="preserve"> Basket. </w:t>
      </w:r>
    </w:p>
    <w:p w:rsidR="00F92F10" w:rsidRDefault="00F92F10" w:rsidP="00F92F10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</w:p>
    <w:p w:rsidR="00F92F10" w:rsidRDefault="00F92F10" w:rsidP="00626D05">
      <w:pPr>
        <w:widowControl w:val="0"/>
        <w:spacing w:after="0" w:line="240" w:lineRule="auto"/>
        <w:ind w:left="360" w:right="360"/>
        <w:jc w:val="both"/>
        <w:rPr>
          <w:rFonts w:ascii="Verdana" w:hAnsi="Verdana"/>
          <w:b/>
          <w:color w:val="397F73"/>
          <w:sz w:val="28"/>
          <w:szCs w:val="28"/>
        </w:rPr>
      </w:pPr>
    </w:p>
    <w:p w:rsidR="00C615E3" w:rsidRDefault="00D14319" w:rsidP="00626D05">
      <w:pPr>
        <w:widowControl w:val="0"/>
        <w:spacing w:after="0" w:line="240" w:lineRule="auto"/>
        <w:ind w:left="360" w:right="360"/>
        <w:jc w:val="both"/>
        <w:rPr>
          <w:rFonts w:ascii="Georgia" w:hAnsi="Georgia"/>
          <w:b/>
          <w:color w:val="397F73"/>
          <w:sz w:val="28"/>
          <w:szCs w:val="28"/>
        </w:rPr>
      </w:pPr>
      <w:r>
        <w:rPr>
          <w:rFonts w:ascii="Verdana" w:hAnsi="Verdana"/>
          <w:b/>
          <w:color w:val="397F73"/>
          <w:sz w:val="28"/>
          <w:szCs w:val="28"/>
        </w:rPr>
        <w:t xml:space="preserve"> </w:t>
      </w:r>
      <w:r w:rsidR="00C615E3" w:rsidRPr="00DC686A">
        <w:rPr>
          <w:rFonts w:ascii="Georgia" w:hAnsi="Georgia"/>
          <w:b/>
          <w:color w:val="397F73"/>
          <w:sz w:val="28"/>
          <w:szCs w:val="28"/>
        </w:rPr>
        <w:t xml:space="preserve"> </w:t>
      </w:r>
    </w:p>
    <w:p w:rsidR="00DC686A" w:rsidRDefault="00DC686A" w:rsidP="00626D05">
      <w:pPr>
        <w:widowControl w:val="0"/>
        <w:spacing w:after="0" w:line="240" w:lineRule="auto"/>
        <w:ind w:left="360" w:right="360"/>
        <w:jc w:val="both"/>
        <w:rPr>
          <w:rFonts w:ascii="Georgia" w:hAnsi="Georgia"/>
          <w:b/>
          <w:color w:val="397F73"/>
          <w:sz w:val="28"/>
          <w:szCs w:val="28"/>
        </w:rPr>
      </w:pPr>
    </w:p>
    <w:p w:rsidR="00DC686A" w:rsidRPr="002929C7" w:rsidRDefault="00DC686A" w:rsidP="00626D05">
      <w:pPr>
        <w:spacing w:line="240" w:lineRule="auto"/>
        <w:jc w:val="right"/>
        <w:rPr>
          <w:rFonts w:ascii="Verdana" w:hAnsi="Verdana"/>
          <w:b/>
          <w:color w:val="0085B4"/>
        </w:rPr>
      </w:pPr>
      <w:r w:rsidRPr="002929C7">
        <w:rPr>
          <w:rFonts w:ascii="Verdana" w:hAnsi="Verdana"/>
          <w:b/>
          <w:color w:val="0085B4"/>
        </w:rPr>
        <w:t>Thank you for your generosity,</w:t>
      </w:r>
    </w:p>
    <w:p w:rsidR="00DC686A" w:rsidRPr="002929C7" w:rsidRDefault="00626D05" w:rsidP="00626D05">
      <w:pPr>
        <w:spacing w:after="0" w:line="240" w:lineRule="auto"/>
        <w:jc w:val="right"/>
        <w:rPr>
          <w:rFonts w:ascii="Verdana" w:hAnsi="Verdana"/>
          <w:b/>
          <w:color w:val="0085B4"/>
        </w:rPr>
      </w:pPr>
      <w:r w:rsidRPr="002929C7">
        <w:rPr>
          <w:rFonts w:ascii="Verdana" w:hAnsi="Verdana"/>
          <w:b/>
          <w:color w:val="0085B4"/>
        </w:rPr>
        <w:t>D</w:t>
      </w:r>
      <w:r w:rsidRPr="002929C7">
        <w:rPr>
          <w:rFonts w:ascii="Verdana" w:hAnsi="Verdana"/>
          <w:b/>
          <w:color w:val="0085B4"/>
          <w:sz w:val="20"/>
        </w:rPr>
        <w:t>AVID</w:t>
      </w:r>
      <w:r w:rsidRPr="002929C7">
        <w:rPr>
          <w:rFonts w:ascii="Verdana" w:hAnsi="Verdana"/>
          <w:b/>
          <w:color w:val="0085B4"/>
        </w:rPr>
        <w:t xml:space="preserve"> L</w:t>
      </w:r>
      <w:r w:rsidRPr="002929C7">
        <w:rPr>
          <w:rFonts w:ascii="Verdana" w:hAnsi="Verdana"/>
          <w:b/>
          <w:color w:val="0085B4"/>
          <w:sz w:val="20"/>
        </w:rPr>
        <w:t>OWELL</w:t>
      </w:r>
      <w:r w:rsidRPr="002929C7">
        <w:rPr>
          <w:rFonts w:ascii="Verdana" w:hAnsi="Verdana"/>
          <w:b/>
          <w:color w:val="0085B4"/>
        </w:rPr>
        <w:t xml:space="preserve"> </w:t>
      </w:r>
      <w:r w:rsidR="00DC686A" w:rsidRPr="002929C7">
        <w:rPr>
          <w:rFonts w:ascii="Verdana" w:hAnsi="Verdana"/>
          <w:b/>
          <w:color w:val="0085B4"/>
        </w:rPr>
        <w:t xml:space="preserve">- </w:t>
      </w:r>
      <w:r w:rsidR="00DC686A" w:rsidRPr="002929C7">
        <w:rPr>
          <w:rFonts w:ascii="Verdana" w:hAnsi="Verdana"/>
          <w:color w:val="0085B4"/>
        </w:rPr>
        <w:t>Skagit County Bar President</w:t>
      </w:r>
      <w:r w:rsidR="00DC686A" w:rsidRPr="002929C7">
        <w:rPr>
          <w:rFonts w:ascii="Verdana" w:hAnsi="Verdana"/>
          <w:b/>
          <w:color w:val="0085B4"/>
        </w:rPr>
        <w:br/>
      </w:r>
      <w:r w:rsidRPr="002929C7">
        <w:rPr>
          <w:rFonts w:ascii="Verdana" w:hAnsi="Verdana"/>
          <w:b/>
          <w:color w:val="0085B4"/>
        </w:rPr>
        <w:t>H</w:t>
      </w:r>
      <w:r w:rsidRPr="002929C7">
        <w:rPr>
          <w:rFonts w:ascii="Verdana" w:hAnsi="Verdana"/>
          <w:b/>
          <w:color w:val="0085B4"/>
          <w:sz w:val="20"/>
        </w:rPr>
        <w:t>EATHER</w:t>
      </w:r>
      <w:r w:rsidRPr="002929C7">
        <w:rPr>
          <w:rFonts w:ascii="Verdana" w:hAnsi="Verdana"/>
          <w:b/>
          <w:color w:val="0085B4"/>
        </w:rPr>
        <w:t xml:space="preserve"> W</w:t>
      </w:r>
      <w:r w:rsidRPr="002929C7">
        <w:rPr>
          <w:rFonts w:ascii="Verdana" w:hAnsi="Verdana"/>
          <w:b/>
          <w:color w:val="0085B4"/>
          <w:sz w:val="20"/>
        </w:rPr>
        <w:t xml:space="preserve">EBB </w:t>
      </w:r>
      <w:r w:rsidR="00DC686A" w:rsidRPr="002929C7">
        <w:rPr>
          <w:rFonts w:ascii="Verdana" w:hAnsi="Verdana"/>
          <w:b/>
          <w:color w:val="0085B4"/>
        </w:rPr>
        <w:t xml:space="preserve">- </w:t>
      </w:r>
      <w:r w:rsidR="00DC686A" w:rsidRPr="002929C7">
        <w:rPr>
          <w:rFonts w:ascii="Verdana" w:hAnsi="Verdana"/>
          <w:color w:val="0085B4"/>
        </w:rPr>
        <w:t>Skagit County Bar Vice President</w:t>
      </w:r>
      <w:r w:rsidR="00DC686A" w:rsidRPr="002929C7">
        <w:rPr>
          <w:rFonts w:ascii="Verdana" w:hAnsi="Verdana"/>
          <w:color w:val="0085B4"/>
        </w:rPr>
        <w:br/>
      </w:r>
      <w:r w:rsidR="00DC686A" w:rsidRPr="002929C7">
        <w:rPr>
          <w:rFonts w:ascii="Verdana" w:hAnsi="Verdana"/>
          <w:b/>
          <w:color w:val="0085B4"/>
        </w:rPr>
        <w:t>T</w:t>
      </w:r>
      <w:r w:rsidRPr="002929C7">
        <w:rPr>
          <w:rFonts w:ascii="Verdana" w:hAnsi="Verdana"/>
          <w:b/>
          <w:color w:val="0085B4"/>
          <w:sz w:val="20"/>
        </w:rPr>
        <w:t>IM</w:t>
      </w:r>
      <w:r w:rsidR="00DC686A" w:rsidRPr="002929C7">
        <w:rPr>
          <w:rFonts w:ascii="Verdana" w:hAnsi="Verdana"/>
          <w:b/>
          <w:color w:val="0085B4"/>
        </w:rPr>
        <w:t xml:space="preserve"> L</w:t>
      </w:r>
      <w:r w:rsidRPr="002929C7">
        <w:rPr>
          <w:rFonts w:ascii="Verdana" w:hAnsi="Verdana"/>
          <w:b/>
          <w:color w:val="0085B4"/>
          <w:sz w:val="20"/>
        </w:rPr>
        <w:t>EHR</w:t>
      </w:r>
      <w:r w:rsidR="00DC686A" w:rsidRPr="002929C7">
        <w:rPr>
          <w:rFonts w:ascii="Verdana" w:hAnsi="Verdana"/>
          <w:b/>
          <w:color w:val="0085B4"/>
        </w:rPr>
        <w:t xml:space="preserve"> – </w:t>
      </w:r>
      <w:r w:rsidR="00DC686A" w:rsidRPr="002929C7">
        <w:rPr>
          <w:rFonts w:ascii="Verdana" w:hAnsi="Verdana"/>
          <w:color w:val="0085B4"/>
        </w:rPr>
        <w:t>Skagit County Bar Treasurer/Secretary</w:t>
      </w:r>
    </w:p>
    <w:p w:rsidR="008A1E4D" w:rsidRPr="002929C7" w:rsidRDefault="00626D05" w:rsidP="00626D05">
      <w:pPr>
        <w:widowControl w:val="0"/>
        <w:ind w:left="360"/>
        <w:jc w:val="right"/>
        <w:rPr>
          <w:rFonts w:ascii="Artifika" w:hAnsi="Artifika" w:cs="Artifika"/>
          <w:color w:val="0085B4"/>
          <w:sz w:val="32"/>
          <w:szCs w:val="32"/>
        </w:rPr>
      </w:pPr>
      <w:r w:rsidRPr="002929C7">
        <w:rPr>
          <w:rFonts w:ascii="Verdana" w:hAnsi="Verdana"/>
          <w:b/>
          <w:color w:val="0085B4"/>
        </w:rPr>
        <w:t>M</w:t>
      </w:r>
      <w:r w:rsidRPr="002929C7">
        <w:rPr>
          <w:rFonts w:ascii="Verdana" w:hAnsi="Verdana"/>
          <w:b/>
          <w:color w:val="0085B4"/>
          <w:sz w:val="20"/>
        </w:rPr>
        <w:t>AREN</w:t>
      </w:r>
      <w:r w:rsidRPr="002929C7">
        <w:rPr>
          <w:rFonts w:ascii="Verdana" w:hAnsi="Verdana"/>
          <w:b/>
          <w:color w:val="0085B4"/>
        </w:rPr>
        <w:t xml:space="preserve"> A</w:t>
      </w:r>
      <w:r w:rsidRPr="002929C7">
        <w:rPr>
          <w:rFonts w:ascii="Verdana" w:hAnsi="Verdana"/>
          <w:b/>
          <w:color w:val="0085B4"/>
          <w:sz w:val="20"/>
        </w:rPr>
        <w:t>NDERSON</w:t>
      </w:r>
      <w:r w:rsidRPr="002929C7">
        <w:rPr>
          <w:rFonts w:ascii="Verdana" w:hAnsi="Verdana"/>
          <w:b/>
          <w:color w:val="0085B4"/>
        </w:rPr>
        <w:t xml:space="preserve"> </w:t>
      </w:r>
      <w:r w:rsidR="00DC686A" w:rsidRPr="002929C7">
        <w:rPr>
          <w:rFonts w:ascii="Verdana" w:hAnsi="Verdana"/>
          <w:b/>
          <w:color w:val="0085B4"/>
        </w:rPr>
        <w:t xml:space="preserve">– </w:t>
      </w:r>
      <w:r w:rsidR="00DC686A" w:rsidRPr="002929C7">
        <w:rPr>
          <w:rFonts w:ascii="Verdana" w:hAnsi="Verdana"/>
          <w:color w:val="0085B4"/>
        </w:rPr>
        <w:t>Volunteer Lawyer Program Manager</w:t>
      </w:r>
    </w:p>
    <w:sectPr w:rsidR="008A1E4D" w:rsidRPr="002929C7" w:rsidSect="008A1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tifi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E"/>
    <w:rsid w:val="001C1FF3"/>
    <w:rsid w:val="00252BA0"/>
    <w:rsid w:val="002929C7"/>
    <w:rsid w:val="002F121C"/>
    <w:rsid w:val="003E245E"/>
    <w:rsid w:val="004F1261"/>
    <w:rsid w:val="00514F21"/>
    <w:rsid w:val="00592AB3"/>
    <w:rsid w:val="00600FD6"/>
    <w:rsid w:val="00626D05"/>
    <w:rsid w:val="006631E8"/>
    <w:rsid w:val="0087463B"/>
    <w:rsid w:val="008A1E4D"/>
    <w:rsid w:val="00BF1EEB"/>
    <w:rsid w:val="00C615E3"/>
    <w:rsid w:val="00C910CE"/>
    <w:rsid w:val="00D14319"/>
    <w:rsid w:val="00DC686A"/>
    <w:rsid w:val="00E05884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3B"/>
    <w:rPr>
      <w:rFonts w:ascii="Segoe UI" w:hAnsi="Segoe UI" w:cs="Segoe UI"/>
      <w:sz w:val="18"/>
      <w:szCs w:val="18"/>
    </w:rPr>
  </w:style>
  <w:style w:type="paragraph" w:customStyle="1" w:styleId="BlockHeading">
    <w:name w:val="Block Heading"/>
    <w:basedOn w:val="Normal"/>
    <w:rsid w:val="00252BA0"/>
    <w:pPr>
      <w:spacing w:after="200" w:line="360" w:lineRule="auto"/>
    </w:pPr>
    <w:rPr>
      <w:rFonts w:ascii="Georgia" w:eastAsia="Times New Roman" w:hAnsi="Georgia" w:cs="Times New Roman"/>
      <w:color w:val="DA2429"/>
      <w:kern w:val="22"/>
      <w:sz w:val="28"/>
      <w:szCs w:val="28"/>
      <w14:ligatures w14:val="standard"/>
      <w14:cntxtAlts/>
    </w:rPr>
  </w:style>
  <w:style w:type="paragraph" w:styleId="BlockText">
    <w:name w:val="Block Text"/>
    <w:basedOn w:val="Normal"/>
    <w:uiPriority w:val="99"/>
    <w:semiHidden/>
    <w:unhideWhenUsed/>
    <w:rsid w:val="00252BA0"/>
    <w:pPr>
      <w:spacing w:after="200" w:line="360" w:lineRule="auto"/>
      <w:ind w:left="1440" w:hanging="1440"/>
    </w:pPr>
    <w:rPr>
      <w:rFonts w:ascii="Georgia" w:eastAsia="Times New Roman" w:hAnsi="Georgia" w:cs="Times New Roman"/>
      <w:b/>
      <w:bCs/>
      <w:color w:val="DA2429"/>
      <w:kern w:val="22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3B"/>
    <w:rPr>
      <w:rFonts w:ascii="Segoe UI" w:hAnsi="Segoe UI" w:cs="Segoe UI"/>
      <w:sz w:val="18"/>
      <w:szCs w:val="18"/>
    </w:rPr>
  </w:style>
  <w:style w:type="paragraph" w:customStyle="1" w:styleId="BlockHeading">
    <w:name w:val="Block Heading"/>
    <w:basedOn w:val="Normal"/>
    <w:rsid w:val="00252BA0"/>
    <w:pPr>
      <w:spacing w:after="200" w:line="360" w:lineRule="auto"/>
    </w:pPr>
    <w:rPr>
      <w:rFonts w:ascii="Georgia" w:eastAsia="Times New Roman" w:hAnsi="Georgia" w:cs="Times New Roman"/>
      <w:color w:val="DA2429"/>
      <w:kern w:val="22"/>
      <w:sz w:val="28"/>
      <w:szCs w:val="28"/>
      <w14:ligatures w14:val="standard"/>
      <w14:cntxtAlts/>
    </w:rPr>
  </w:style>
  <w:style w:type="paragraph" w:styleId="BlockText">
    <w:name w:val="Block Text"/>
    <w:basedOn w:val="Normal"/>
    <w:uiPriority w:val="99"/>
    <w:semiHidden/>
    <w:unhideWhenUsed/>
    <w:rsid w:val="00252BA0"/>
    <w:pPr>
      <w:spacing w:after="200" w:line="360" w:lineRule="auto"/>
      <w:ind w:left="1440" w:hanging="1440"/>
    </w:pPr>
    <w:rPr>
      <w:rFonts w:ascii="Georgia" w:eastAsia="Times New Roman" w:hAnsi="Georgia" w:cs="Times New Roman"/>
      <w:b/>
      <w:bCs/>
      <w:color w:val="DA2429"/>
      <w:kern w:val="22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Lundberg Peschel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Urban</dc:creator>
  <cp:lastModifiedBy>Heather Webb</cp:lastModifiedBy>
  <cp:revision>2</cp:revision>
  <cp:lastPrinted>2017-11-17T21:35:00Z</cp:lastPrinted>
  <dcterms:created xsi:type="dcterms:W3CDTF">2017-11-20T18:26:00Z</dcterms:created>
  <dcterms:modified xsi:type="dcterms:W3CDTF">2017-11-20T18:26:00Z</dcterms:modified>
</cp:coreProperties>
</file>